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3B3A80" w14:textId="67471351" w:rsidR="004C51A1" w:rsidRPr="005F3E3D" w:rsidRDefault="00AC1DB3" w:rsidP="005F3E3D">
      <w:pPr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  <w:bdr w:val="single" w:sz="4" w:space="0" w:color="auto"/>
        </w:rPr>
      </w:pP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bdr w:val="single" w:sz="4" w:space="0" w:color="auto"/>
        </w:rPr>
        <w:t xml:space="preserve"> </w:t>
      </w:r>
      <w:r w:rsidR="004C51A1" w:rsidRPr="005F3E3D">
        <w:rPr>
          <w:rFonts w:ascii="HG丸ｺﾞｼｯｸM-PRO" w:eastAsia="HG丸ｺﾞｼｯｸM-PRO" w:hAnsi="HG丸ｺﾞｼｯｸM-PRO" w:hint="eastAsia"/>
          <w:b/>
          <w:bCs/>
          <w:sz w:val="36"/>
          <w:szCs w:val="36"/>
          <w:bdr w:val="single" w:sz="4" w:space="0" w:color="auto"/>
        </w:rPr>
        <w:t>担い手農業者の方に関する農地取得手続きの改正について</w:t>
      </w:r>
      <w:r>
        <w:rPr>
          <w:rFonts w:ascii="HG丸ｺﾞｼｯｸM-PRO" w:eastAsia="HG丸ｺﾞｼｯｸM-PRO" w:hAnsi="HG丸ｺﾞｼｯｸM-PRO" w:hint="eastAsia"/>
          <w:b/>
          <w:bCs/>
          <w:sz w:val="36"/>
          <w:szCs w:val="36"/>
          <w:bdr w:val="single" w:sz="4" w:space="0" w:color="auto"/>
        </w:rPr>
        <w:t xml:space="preserve"> </w:t>
      </w:r>
    </w:p>
    <w:p w14:paraId="6C63711B" w14:textId="77777777" w:rsidR="005F3E3D" w:rsidRDefault="005F3E3D" w:rsidP="004C51A1">
      <w:pPr>
        <w:ind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5E82EEE9" w14:textId="141F2F95" w:rsidR="004C51A1" w:rsidRPr="00551827" w:rsidRDefault="004C51A1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55182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日頃より、</w:t>
      </w:r>
      <w:r w:rsidR="00F977CA" w:rsidRPr="00551827">
        <w:rPr>
          <w:rFonts w:ascii="HG丸ｺﾞｼｯｸM-PRO" w:eastAsia="HG丸ｺﾞｼｯｸM-PRO" w:hAnsi="HG丸ｺﾞｼｯｸM-PRO" w:hint="eastAsia"/>
          <w:sz w:val="26"/>
          <w:szCs w:val="26"/>
        </w:rPr>
        <w:t>農業委員会の活動に関しまして、ご理解とご協力を</w:t>
      </w:r>
      <w:r w:rsidR="000442BD" w:rsidRPr="00551827">
        <w:rPr>
          <w:rFonts w:ascii="HG丸ｺﾞｼｯｸM-PRO" w:eastAsia="HG丸ｺﾞｼｯｸM-PRO" w:hAnsi="HG丸ｺﾞｼｯｸM-PRO" w:hint="eastAsia"/>
          <w:sz w:val="26"/>
          <w:szCs w:val="26"/>
        </w:rPr>
        <w:t>頂き</w:t>
      </w:r>
      <w:r w:rsidR="00F977CA" w:rsidRPr="00551827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="000442BD" w:rsidRPr="00551827">
        <w:rPr>
          <w:rFonts w:ascii="HG丸ｺﾞｼｯｸM-PRO" w:eastAsia="HG丸ｺﾞｼｯｸM-PRO" w:hAnsi="HG丸ｺﾞｼｯｸM-PRO" w:hint="eastAsia"/>
          <w:sz w:val="26"/>
          <w:szCs w:val="26"/>
        </w:rPr>
        <w:t>誠に</w:t>
      </w:r>
      <w:r w:rsidR="00F977CA" w:rsidRPr="00551827">
        <w:rPr>
          <w:rFonts w:ascii="HG丸ｺﾞｼｯｸM-PRO" w:eastAsia="HG丸ｺﾞｼｯｸM-PRO" w:hAnsi="HG丸ｺﾞｼｯｸM-PRO" w:hint="eastAsia"/>
          <w:sz w:val="26"/>
          <w:szCs w:val="26"/>
        </w:rPr>
        <w:t>ありがとうございます。</w:t>
      </w:r>
    </w:p>
    <w:p w14:paraId="4D9C9649" w14:textId="154B51D5" w:rsidR="00D40331" w:rsidRPr="00551827" w:rsidRDefault="004C51A1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55182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さて、</w:t>
      </w:r>
      <w:r w:rsidR="00D40331" w:rsidRPr="00551827">
        <w:rPr>
          <w:rFonts w:ascii="HG丸ｺﾞｼｯｸM-PRO" w:eastAsia="HG丸ｺﾞｼｯｸM-PRO" w:hAnsi="HG丸ｺﾞｼｯｸM-PRO" w:hint="eastAsia"/>
          <w:sz w:val="26"/>
          <w:szCs w:val="26"/>
        </w:rPr>
        <w:t>これまで市町村</w:t>
      </w:r>
      <w:r w:rsidR="00641A95" w:rsidRPr="00551827">
        <w:rPr>
          <w:rFonts w:ascii="HG丸ｺﾞｼｯｸM-PRO" w:eastAsia="HG丸ｺﾞｼｯｸM-PRO" w:hAnsi="HG丸ｺﾞｼｯｸM-PRO" w:hint="eastAsia"/>
          <w:sz w:val="26"/>
          <w:szCs w:val="26"/>
        </w:rPr>
        <w:t>（農業委員会）</w:t>
      </w:r>
      <w:r w:rsidR="00D40331" w:rsidRPr="00551827">
        <w:rPr>
          <w:rFonts w:ascii="HG丸ｺﾞｼｯｸM-PRO" w:eastAsia="HG丸ｺﾞｼｯｸM-PRO" w:hAnsi="HG丸ｺﾞｼｯｸM-PRO" w:hint="eastAsia"/>
          <w:sz w:val="26"/>
          <w:szCs w:val="26"/>
        </w:rPr>
        <w:t>でも行う事が出来た、担い手農業者に関する農地の所有権移転に伴う嘱託登記手続きが、令和５年４月に施行された改正後の農業経営基盤強化促進法及び、農地中間管理事業の推進に関する法律に基づき、令和７年４月以降は、</w:t>
      </w:r>
      <w:r w:rsidR="00641A95" w:rsidRPr="00551827">
        <w:rPr>
          <w:rFonts w:ascii="HG丸ｺﾞｼｯｸM-PRO" w:eastAsia="HG丸ｺﾞｼｯｸM-PRO" w:hAnsi="HG丸ｺﾞｼｯｸM-PRO" w:hint="eastAsia"/>
          <w:sz w:val="26"/>
          <w:szCs w:val="26"/>
        </w:rPr>
        <w:t>角田市農業振興公社を通じて、</w:t>
      </w:r>
      <w:r w:rsidR="00D40331" w:rsidRPr="00551827">
        <w:rPr>
          <w:rFonts w:ascii="HG丸ｺﾞｼｯｸM-PRO" w:eastAsia="HG丸ｺﾞｼｯｸM-PRO" w:hAnsi="HG丸ｺﾞｼｯｸM-PRO" w:hint="eastAsia"/>
          <w:sz w:val="26"/>
          <w:szCs w:val="26"/>
        </w:rPr>
        <w:t>農地中間管理機構（</w:t>
      </w:r>
      <w:r w:rsidR="0008731F" w:rsidRPr="00551827">
        <w:rPr>
          <w:rFonts w:ascii="HG丸ｺﾞｼｯｸM-PRO" w:eastAsia="HG丸ｺﾞｼｯｸM-PRO" w:hAnsi="HG丸ｺﾞｼｯｸM-PRO" w:hint="eastAsia"/>
          <w:sz w:val="26"/>
          <w:szCs w:val="26"/>
        </w:rPr>
        <w:t>みやぎ</w:t>
      </w:r>
      <w:r w:rsidR="00D40331" w:rsidRPr="00551827">
        <w:rPr>
          <w:rFonts w:ascii="HG丸ｺﾞｼｯｸM-PRO" w:eastAsia="HG丸ｺﾞｼｯｸM-PRO" w:hAnsi="HG丸ｺﾞｼｯｸM-PRO" w:hint="eastAsia"/>
          <w:sz w:val="26"/>
          <w:szCs w:val="26"/>
        </w:rPr>
        <w:t>農業</w:t>
      </w:r>
      <w:r w:rsidR="0008731F" w:rsidRPr="00551827">
        <w:rPr>
          <w:rFonts w:ascii="HG丸ｺﾞｼｯｸM-PRO" w:eastAsia="HG丸ｺﾞｼｯｸM-PRO" w:hAnsi="HG丸ｺﾞｼｯｸM-PRO" w:hint="eastAsia"/>
          <w:sz w:val="26"/>
          <w:szCs w:val="26"/>
        </w:rPr>
        <w:t>振興</w:t>
      </w:r>
      <w:r w:rsidR="00D40331" w:rsidRPr="00551827">
        <w:rPr>
          <w:rFonts w:ascii="HG丸ｺﾞｼｯｸM-PRO" w:eastAsia="HG丸ｺﾞｼｯｸM-PRO" w:hAnsi="HG丸ｺﾞｼｯｸM-PRO" w:hint="eastAsia"/>
          <w:sz w:val="26"/>
          <w:szCs w:val="26"/>
        </w:rPr>
        <w:t>公社）が行う事となります。</w:t>
      </w:r>
    </w:p>
    <w:p w14:paraId="46AD91B5" w14:textId="117C380E" w:rsidR="005F3E3D" w:rsidRPr="00B27CD0" w:rsidRDefault="00641A95">
      <w:pPr>
        <w:rPr>
          <w:rFonts w:ascii="HG丸ｺﾞｼｯｸM-PRO" w:eastAsia="HG丸ｺﾞｼｯｸM-PRO" w:hAnsi="HG丸ｺﾞｼｯｸM-PRO"/>
          <w:sz w:val="26"/>
          <w:szCs w:val="26"/>
        </w:rPr>
      </w:pPr>
      <w:r w:rsidRPr="00551827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なお、改正の概要につきましては</w:t>
      </w:r>
      <w:r w:rsidR="00547B2A">
        <w:rPr>
          <w:rFonts w:ascii="HG丸ｺﾞｼｯｸM-PRO" w:eastAsia="HG丸ｺﾞｼｯｸM-PRO" w:hAnsi="HG丸ｺﾞｼｯｸM-PRO" w:hint="eastAsia"/>
          <w:sz w:val="26"/>
          <w:szCs w:val="26"/>
        </w:rPr>
        <w:t>、</w:t>
      </w:r>
      <w:r w:rsidRPr="00551827">
        <w:rPr>
          <w:rFonts w:ascii="HG丸ｺﾞｼｯｸM-PRO" w:eastAsia="HG丸ｺﾞｼｯｸM-PRO" w:hAnsi="HG丸ｺﾞｼｯｸM-PRO" w:hint="eastAsia"/>
          <w:sz w:val="26"/>
          <w:szCs w:val="26"/>
        </w:rPr>
        <w:t>下記のとおりとなります。</w:t>
      </w:r>
    </w:p>
    <w:p w14:paraId="4E964091" w14:textId="657F3857" w:rsidR="005F3E3D" w:rsidRDefault="00641A95" w:rsidP="00B27CD0">
      <w:pPr>
        <w:pStyle w:val="a9"/>
      </w:pPr>
      <w:r>
        <w:rPr>
          <w:rFonts w:hint="eastAsia"/>
        </w:rPr>
        <w:t>記</w:t>
      </w:r>
    </w:p>
    <w:tbl>
      <w:tblPr>
        <w:tblStyle w:val="a3"/>
        <w:tblW w:w="11192" w:type="dxa"/>
        <w:jc w:val="center"/>
        <w:tblLook w:val="04A0" w:firstRow="1" w:lastRow="0" w:firstColumn="1" w:lastColumn="0" w:noHBand="0" w:noVBand="1"/>
      </w:tblPr>
      <w:tblGrid>
        <w:gridCol w:w="2422"/>
        <w:gridCol w:w="4334"/>
        <w:gridCol w:w="4436"/>
      </w:tblGrid>
      <w:tr w:rsidR="0008731F" w14:paraId="65C6B5A2" w14:textId="77777777" w:rsidTr="000435DA">
        <w:trPr>
          <w:trHeight w:val="405"/>
          <w:jc w:val="center"/>
        </w:trPr>
        <w:tc>
          <w:tcPr>
            <w:tcW w:w="2422" w:type="dxa"/>
            <w:tcBorders>
              <w:top w:val="single" w:sz="12" w:space="0" w:color="auto"/>
              <w:left w:val="single" w:sz="12" w:space="0" w:color="auto"/>
              <w:bottom w:val="double" w:sz="4" w:space="0" w:color="auto"/>
              <w:right w:val="double" w:sz="4" w:space="0" w:color="auto"/>
            </w:tcBorders>
          </w:tcPr>
          <w:p w14:paraId="0795E047" w14:textId="0E63EEFB" w:rsidR="0008731F" w:rsidRPr="00460C1C" w:rsidRDefault="0008731F" w:rsidP="00E146CD">
            <w:pPr>
              <w:jc w:val="left"/>
              <w:rPr>
                <w:rFonts w:ascii="HG丸ｺﾞｼｯｸM-PRO" w:eastAsia="HG丸ｺﾞｼｯｸM-PRO" w:hAnsi="HG丸ｺﾞｼｯｸM-PRO"/>
                <w:sz w:val="22"/>
              </w:rPr>
            </w:pPr>
          </w:p>
        </w:tc>
        <w:tc>
          <w:tcPr>
            <w:tcW w:w="4334" w:type="dxa"/>
            <w:tcBorders>
              <w:top w:val="single" w:sz="12" w:space="0" w:color="auto"/>
              <w:left w:val="double" w:sz="4" w:space="0" w:color="auto"/>
              <w:bottom w:val="double" w:sz="4" w:space="0" w:color="auto"/>
            </w:tcBorders>
          </w:tcPr>
          <w:p w14:paraId="1BC9C1D6" w14:textId="3F7AA22B" w:rsidR="0008731F" w:rsidRPr="00373E34" w:rsidRDefault="0008731F" w:rsidP="00FA0A7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373E3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令和７年３月まで（変更前）</w:t>
            </w:r>
          </w:p>
        </w:tc>
        <w:tc>
          <w:tcPr>
            <w:tcW w:w="4436" w:type="dxa"/>
            <w:tcBorders>
              <w:top w:val="single" w:sz="12" w:space="0" w:color="auto"/>
              <w:bottom w:val="double" w:sz="4" w:space="0" w:color="auto"/>
              <w:right w:val="single" w:sz="12" w:space="0" w:color="auto"/>
            </w:tcBorders>
          </w:tcPr>
          <w:p w14:paraId="261DF181" w14:textId="5E36E722" w:rsidR="0008731F" w:rsidRPr="00373E34" w:rsidRDefault="0008731F" w:rsidP="00FA0A7C">
            <w:pPr>
              <w:jc w:val="center"/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373E3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令和７年４月から（変更後）</w:t>
            </w:r>
          </w:p>
        </w:tc>
      </w:tr>
      <w:tr w:rsidR="0008731F" w14:paraId="44B4D3C3" w14:textId="77777777" w:rsidTr="000435DA">
        <w:trPr>
          <w:trHeight w:val="811"/>
          <w:jc w:val="center"/>
        </w:trPr>
        <w:tc>
          <w:tcPr>
            <w:tcW w:w="2422" w:type="dxa"/>
            <w:tcBorders>
              <w:top w:val="double" w:sz="4" w:space="0" w:color="auto"/>
              <w:left w:val="single" w:sz="12" w:space="0" w:color="auto"/>
              <w:right w:val="double" w:sz="4" w:space="0" w:color="auto"/>
            </w:tcBorders>
          </w:tcPr>
          <w:p w14:paraId="1332E48A" w14:textId="34F1EEC9" w:rsidR="0008731F" w:rsidRPr="00373E34" w:rsidRDefault="00A235B5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◆</w:t>
            </w:r>
            <w:r w:rsidR="0008731F" w:rsidRPr="00373E3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所有権移転の対象となる農地</w:t>
            </w:r>
          </w:p>
        </w:tc>
        <w:tc>
          <w:tcPr>
            <w:tcW w:w="4334" w:type="dxa"/>
            <w:tcBorders>
              <w:top w:val="double" w:sz="4" w:space="0" w:color="auto"/>
              <w:left w:val="double" w:sz="4" w:space="0" w:color="auto"/>
            </w:tcBorders>
          </w:tcPr>
          <w:p w14:paraId="2276500F" w14:textId="75E2BF9E" w:rsidR="0008731F" w:rsidRPr="00460C1C" w:rsidRDefault="005E1D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</w:t>
            </w:r>
            <w:r w:rsidR="0008731F" w:rsidRPr="00460C1C">
              <w:rPr>
                <w:rFonts w:ascii="HG丸ｺﾞｼｯｸM-PRO" w:eastAsia="HG丸ｺﾞｼｯｸM-PRO" w:hAnsi="HG丸ｺﾞｼｯｸM-PRO" w:hint="eastAsia"/>
                <w:sz w:val="22"/>
              </w:rPr>
              <w:t>市内全農地</w:t>
            </w:r>
          </w:p>
        </w:tc>
        <w:tc>
          <w:tcPr>
            <w:tcW w:w="4436" w:type="dxa"/>
            <w:tcBorders>
              <w:top w:val="double" w:sz="4" w:space="0" w:color="auto"/>
              <w:right w:val="single" w:sz="12" w:space="0" w:color="auto"/>
            </w:tcBorders>
          </w:tcPr>
          <w:p w14:paraId="2FEA25B1" w14:textId="60D3237D" w:rsidR="0008731F" w:rsidRPr="00460C1C" w:rsidRDefault="005E1D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</w:t>
            </w:r>
            <w:r w:rsidR="00E146CD" w:rsidRPr="00460C1C">
              <w:rPr>
                <w:rFonts w:ascii="HG丸ｺﾞｼｯｸM-PRO" w:eastAsia="HG丸ｺﾞｼｯｸM-PRO" w:hAnsi="HG丸ｺﾞｼｯｸM-PRO" w:hint="eastAsia"/>
                <w:sz w:val="22"/>
              </w:rPr>
              <w:t>農業振興地域内の</w:t>
            </w:r>
            <w:r w:rsidR="00E146CD" w:rsidRPr="00A54F5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農用地区域のみ</w:t>
            </w:r>
          </w:p>
        </w:tc>
      </w:tr>
      <w:tr w:rsidR="0008731F" w14:paraId="7695FB00" w14:textId="77777777" w:rsidTr="000435DA">
        <w:trPr>
          <w:trHeight w:val="1231"/>
          <w:jc w:val="center"/>
        </w:trPr>
        <w:tc>
          <w:tcPr>
            <w:tcW w:w="24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82CBF39" w14:textId="39EBBA43" w:rsidR="0008731F" w:rsidRPr="00373E34" w:rsidRDefault="00A235B5" w:rsidP="00FA0A7C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◆</w:t>
            </w:r>
            <w:r w:rsidR="0008731F" w:rsidRPr="00373E3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受け手（農地を買う方）の要件</w:t>
            </w:r>
          </w:p>
        </w:tc>
        <w:tc>
          <w:tcPr>
            <w:tcW w:w="4334" w:type="dxa"/>
            <w:tcBorders>
              <w:left w:val="double" w:sz="4" w:space="0" w:color="auto"/>
            </w:tcBorders>
          </w:tcPr>
          <w:p w14:paraId="52BA0A10" w14:textId="1D53819D" w:rsidR="00E146CD" w:rsidRPr="00460C1C" w:rsidRDefault="005E1D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</w:t>
            </w:r>
            <w:r w:rsidR="0008731F" w:rsidRPr="00460C1C">
              <w:rPr>
                <w:rFonts w:ascii="HG丸ｺﾞｼｯｸM-PRO" w:eastAsia="HG丸ｺﾞｼｯｸM-PRO" w:hAnsi="HG丸ｺﾞｼｯｸM-PRO" w:hint="eastAsia"/>
                <w:sz w:val="22"/>
              </w:rPr>
              <w:t>認定農業者</w:t>
            </w:r>
            <w:r w:rsidR="00B27CD0">
              <w:rPr>
                <w:rFonts w:ascii="HG丸ｺﾞｼｯｸM-PRO" w:eastAsia="HG丸ｺﾞｼｯｸM-PRO" w:hAnsi="HG丸ｺﾞｼｯｸM-PRO" w:hint="eastAsia"/>
                <w:sz w:val="22"/>
              </w:rPr>
              <w:t>、認定新規就農者</w:t>
            </w:r>
            <w:r w:rsidR="00B0240C">
              <w:rPr>
                <w:rFonts w:ascii="HG丸ｺﾞｼｯｸM-PRO" w:eastAsia="HG丸ｺﾞｼｯｸM-PRO" w:hAnsi="HG丸ｺﾞｼｯｸM-PRO" w:hint="eastAsia"/>
                <w:sz w:val="22"/>
              </w:rPr>
              <w:t>、</w:t>
            </w:r>
            <w:r w:rsidR="005F3E3D">
              <w:rPr>
                <w:rFonts w:ascii="HG丸ｺﾞｼｯｸM-PRO" w:eastAsia="HG丸ｺﾞｼｯｸM-PRO" w:hAnsi="HG丸ｺﾞｼｯｸM-PRO" w:hint="eastAsia"/>
                <w:sz w:val="22"/>
              </w:rPr>
              <w:t>又</w:t>
            </w:r>
            <w:r w:rsidR="00E94877">
              <w:rPr>
                <w:rFonts w:ascii="HG丸ｺﾞｼｯｸM-PRO" w:eastAsia="HG丸ｺﾞｼｯｸM-PRO" w:hAnsi="HG丸ｺﾞｼｯｸM-PRO" w:hint="eastAsia"/>
                <w:sz w:val="22"/>
              </w:rPr>
              <w:t>は</w:t>
            </w:r>
            <w:r w:rsidR="0008731F" w:rsidRPr="00460C1C">
              <w:rPr>
                <w:rFonts w:ascii="HG丸ｺﾞｼｯｸM-PRO" w:eastAsia="HG丸ｺﾞｼｯｸM-PRO" w:hAnsi="HG丸ｺﾞｼｯｸM-PRO" w:hint="eastAsia"/>
                <w:sz w:val="22"/>
              </w:rPr>
              <w:t>中核的担い手</w:t>
            </w:r>
            <w:r w:rsidR="00700AAA">
              <w:rPr>
                <w:rFonts w:ascii="HG丸ｺﾞｼｯｸM-PRO" w:eastAsia="HG丸ｺﾞｼｯｸM-PRO" w:hAnsi="HG丸ｺﾞｼｯｸM-PRO" w:hint="eastAsia"/>
                <w:sz w:val="22"/>
              </w:rPr>
              <w:t>農家</w:t>
            </w:r>
            <w:r w:rsidR="0008731F" w:rsidRPr="00460C1C">
              <w:rPr>
                <w:rFonts w:ascii="HG丸ｺﾞｼｯｸM-PRO" w:eastAsia="HG丸ｺﾞｼｯｸM-PRO" w:hAnsi="HG丸ｺﾞｼｯｸM-PRO" w:hint="eastAsia"/>
                <w:sz w:val="22"/>
              </w:rPr>
              <w:t>であること</w:t>
            </w:r>
          </w:p>
          <w:p w14:paraId="1E479DE8" w14:textId="77BFDD2E" w:rsidR="00E146CD" w:rsidRPr="00460C1C" w:rsidRDefault="005E1D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</w:t>
            </w:r>
            <w:r w:rsidR="00E146CD" w:rsidRPr="00460C1C">
              <w:rPr>
                <w:rFonts w:ascii="HG丸ｺﾞｼｯｸM-PRO" w:eastAsia="HG丸ｺﾞｼｯｸM-PRO" w:hAnsi="HG丸ｺﾞｼｯｸM-PRO" w:hint="eastAsia"/>
                <w:sz w:val="22"/>
              </w:rPr>
              <w:t>全部効率利用要件を満たしていること</w:t>
            </w:r>
          </w:p>
          <w:p w14:paraId="17B0D051" w14:textId="468046A6" w:rsidR="0008731F" w:rsidRPr="00460C1C" w:rsidRDefault="005E1D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</w:t>
            </w:r>
            <w:r w:rsidR="00E146CD" w:rsidRPr="00460C1C">
              <w:rPr>
                <w:rFonts w:ascii="HG丸ｺﾞｼｯｸM-PRO" w:eastAsia="HG丸ｺﾞｼｯｸM-PRO" w:hAnsi="HG丸ｺﾞｼｯｸM-PRO" w:hint="eastAsia"/>
                <w:sz w:val="22"/>
              </w:rPr>
              <w:t>農作業常時従事要件を満たしていること</w:t>
            </w:r>
          </w:p>
        </w:tc>
        <w:tc>
          <w:tcPr>
            <w:tcW w:w="4436" w:type="dxa"/>
            <w:tcBorders>
              <w:right w:val="single" w:sz="12" w:space="0" w:color="auto"/>
            </w:tcBorders>
          </w:tcPr>
          <w:p w14:paraId="01FC838F" w14:textId="4544CF8F" w:rsidR="004D1818" w:rsidRPr="00B27CD0" w:rsidRDefault="005E1DFB" w:rsidP="00E146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</w:t>
            </w:r>
            <w:r w:rsidR="00E146CD" w:rsidRPr="00E9487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認定農業者</w:t>
            </w:r>
            <w:r w:rsidR="00B27CD0" w:rsidRPr="00E94877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又は認定新規就農者</w:t>
            </w:r>
            <w:r w:rsidR="000442BD">
              <w:rPr>
                <w:rFonts w:ascii="HG丸ｺﾞｼｯｸM-PRO" w:eastAsia="HG丸ｺﾞｼｯｸM-PRO" w:hAnsi="HG丸ｺﾞｼｯｸM-PRO" w:hint="eastAsia"/>
                <w:sz w:val="22"/>
              </w:rPr>
              <w:t>であること</w:t>
            </w:r>
          </w:p>
          <w:p w14:paraId="5616ECBB" w14:textId="6553218B" w:rsidR="00E146CD" w:rsidRPr="00460C1C" w:rsidRDefault="005E1DFB" w:rsidP="00E146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</w:t>
            </w:r>
            <w:r w:rsidR="00E146CD" w:rsidRPr="00460C1C">
              <w:rPr>
                <w:rFonts w:ascii="HG丸ｺﾞｼｯｸM-PRO" w:eastAsia="HG丸ｺﾞｼｯｸM-PRO" w:hAnsi="HG丸ｺﾞｼｯｸM-PRO" w:hint="eastAsia"/>
                <w:sz w:val="22"/>
              </w:rPr>
              <w:t>全部効率利用要件を満たしていること</w:t>
            </w:r>
          </w:p>
          <w:p w14:paraId="1C2C24CE" w14:textId="5FB3A7AB" w:rsidR="0008731F" w:rsidRPr="00460C1C" w:rsidRDefault="005E1DFB" w:rsidP="00E146CD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</w:t>
            </w:r>
            <w:r w:rsidR="00E146CD" w:rsidRPr="00460C1C">
              <w:rPr>
                <w:rFonts w:ascii="HG丸ｺﾞｼｯｸM-PRO" w:eastAsia="HG丸ｺﾞｼｯｸM-PRO" w:hAnsi="HG丸ｺﾞｼｯｸM-PRO" w:hint="eastAsia"/>
                <w:sz w:val="22"/>
              </w:rPr>
              <w:t>農作業常時従事要件を満たしていること</w:t>
            </w:r>
          </w:p>
          <w:p w14:paraId="35A2A95C" w14:textId="77777777" w:rsidR="000435DA" w:rsidRDefault="005E1DFB" w:rsidP="00E146CD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●</w:t>
            </w:r>
            <w:r w:rsidR="00E146CD" w:rsidRPr="00700AA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新たに買い入れる農地</w:t>
            </w:r>
            <w:r w:rsidR="003603FE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（新規集積農地）</w:t>
            </w:r>
            <w:r w:rsidR="00E146CD" w:rsidRPr="00700AA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と</w:t>
            </w:r>
            <w:r w:rsidR="000C657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既</w:t>
            </w:r>
            <w:r w:rsidR="00E146CD" w:rsidRPr="00700AA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に耕作を行っている農地</w:t>
            </w:r>
            <w:r w:rsidR="00700AAA" w:rsidRPr="00700AA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（自作地、借入地、農作業受託地）</w:t>
            </w:r>
            <w:r w:rsidR="004C51FF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を</w:t>
            </w:r>
            <w:r w:rsidR="00700AAA" w:rsidRPr="00700AA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合わせて</w:t>
            </w:r>
            <w:r w:rsidR="00E146CD" w:rsidRPr="00700AA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、おおむね１</w:t>
            </w:r>
            <w:r w:rsidR="00E146CD" w:rsidRPr="00700AAA"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t>ha</w:t>
            </w:r>
            <w:r w:rsidR="00700AAA" w:rsidRPr="00700AA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※</w:t>
            </w:r>
            <w:r w:rsidR="00700AAA" w:rsidRPr="00700AA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vertAlign w:val="superscript"/>
              </w:rPr>
              <w:t>1</w:t>
            </w:r>
            <w:r w:rsidR="00E146CD" w:rsidRPr="00700AAA"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  <w:t>以上の団地化を形成すること</w:t>
            </w:r>
          </w:p>
          <w:p w14:paraId="75346866" w14:textId="715DC6DB" w:rsidR="00E146CD" w:rsidRPr="00700AAA" w:rsidRDefault="00700AAA" w:rsidP="00E146CD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  <w:vertAlign w:val="superscript"/>
              </w:rPr>
            </w:pPr>
            <w:r w:rsidRPr="00700AA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※</w:t>
            </w:r>
            <w:r w:rsidRPr="00700AA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vertAlign w:val="superscript"/>
              </w:rPr>
              <w:t>2</w:t>
            </w:r>
          </w:p>
        </w:tc>
      </w:tr>
      <w:tr w:rsidR="0008731F" w14:paraId="0F52013C" w14:textId="77777777" w:rsidTr="000435DA">
        <w:trPr>
          <w:trHeight w:val="1231"/>
          <w:jc w:val="center"/>
        </w:trPr>
        <w:tc>
          <w:tcPr>
            <w:tcW w:w="2422" w:type="dxa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D43ABB6" w14:textId="1071350F" w:rsidR="0008731F" w:rsidRPr="00373E34" w:rsidRDefault="00A235B5" w:rsidP="0008731F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◆</w:t>
            </w:r>
            <w:r w:rsidR="0008731F" w:rsidRPr="00373E3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税の控除・軽減措置</w:t>
            </w:r>
          </w:p>
          <w:p w14:paraId="72CB2935" w14:textId="481F1CA4" w:rsidR="0008731F" w:rsidRPr="00460C1C" w:rsidRDefault="0008731F" w:rsidP="0008731F">
            <w:pPr>
              <w:rPr>
                <w:rFonts w:ascii="HG丸ｺﾞｼｯｸM-PRO" w:eastAsia="HG丸ｺﾞｼｯｸM-PRO" w:hAnsi="HG丸ｺﾞｼｯｸM-PRO"/>
                <w:sz w:val="22"/>
              </w:rPr>
            </w:pPr>
            <w:r w:rsidRPr="00373E3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（※農用地区域のみ）</w:t>
            </w:r>
          </w:p>
        </w:tc>
        <w:tc>
          <w:tcPr>
            <w:tcW w:w="4334" w:type="dxa"/>
            <w:tcBorders>
              <w:left w:val="double" w:sz="4" w:space="0" w:color="auto"/>
            </w:tcBorders>
          </w:tcPr>
          <w:p w14:paraId="291EE777" w14:textId="52B140E0" w:rsidR="0008731F" w:rsidRPr="00460C1C" w:rsidRDefault="005E1D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</w:t>
            </w:r>
            <w:r w:rsidR="00460C1C" w:rsidRPr="00460C1C">
              <w:rPr>
                <w:rFonts w:ascii="HG丸ｺﾞｼｯｸM-PRO" w:eastAsia="HG丸ｺﾞｼｯｸM-PRO" w:hAnsi="HG丸ｺﾞｼｯｸM-PRO" w:hint="eastAsia"/>
                <w:sz w:val="22"/>
              </w:rPr>
              <w:t>所得税：譲渡所得から</w:t>
            </w:r>
            <w:r w:rsidR="00460C1C" w:rsidRPr="00460C1C">
              <w:rPr>
                <w:rFonts w:ascii="HG丸ｺﾞｼｯｸM-PRO" w:eastAsia="HG丸ｺﾞｼｯｸM-PRO" w:hAnsi="HG丸ｺﾞｼｯｸM-PRO"/>
                <w:sz w:val="22"/>
              </w:rPr>
              <w:t>800万円控除</w:t>
            </w:r>
          </w:p>
          <w:p w14:paraId="2F7C9EDC" w14:textId="49AECB53" w:rsidR="00477C75" w:rsidRDefault="005E1D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</w:t>
            </w:r>
            <w:r w:rsidR="00460C1C" w:rsidRPr="00460C1C">
              <w:rPr>
                <w:rFonts w:ascii="HG丸ｺﾞｼｯｸM-PRO" w:eastAsia="HG丸ｺﾞｼｯｸM-PRO" w:hAnsi="HG丸ｺﾞｼｯｸM-PRO" w:hint="eastAsia"/>
                <w:sz w:val="22"/>
              </w:rPr>
              <w:t>登録免許税：</w:t>
            </w:r>
          </w:p>
          <w:p w14:paraId="6F972379" w14:textId="18271C7D" w:rsidR="00460C1C" w:rsidRPr="00460C1C" w:rsidRDefault="00460C1C" w:rsidP="004D181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60C1C">
              <w:rPr>
                <w:rFonts w:ascii="HG丸ｺﾞｼｯｸM-PRO" w:eastAsia="HG丸ｺﾞｼｯｸM-PRO" w:hAnsi="HG丸ｺﾞｼｯｸM-PRO" w:hint="eastAsia"/>
                <w:sz w:val="22"/>
              </w:rPr>
              <w:t>固定資産評価額×</w:t>
            </w:r>
            <w:r w:rsidRPr="00460C1C">
              <w:rPr>
                <w:rFonts w:ascii="HG丸ｺﾞｼｯｸM-PRO" w:eastAsia="HG丸ｺﾞｼｯｸM-PRO" w:hAnsi="HG丸ｺﾞｼｯｸM-PRO"/>
                <w:sz w:val="22"/>
              </w:rPr>
              <w:t>10/1000の軽減</w:t>
            </w:r>
          </w:p>
          <w:p w14:paraId="6FF4AC4F" w14:textId="02194929" w:rsidR="00477C75" w:rsidRDefault="005E1DFB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</w:t>
            </w:r>
            <w:r w:rsidR="00460C1C" w:rsidRPr="00460C1C">
              <w:rPr>
                <w:rFonts w:ascii="HG丸ｺﾞｼｯｸM-PRO" w:eastAsia="HG丸ｺﾞｼｯｸM-PRO" w:hAnsi="HG丸ｺﾞｼｯｸM-PRO" w:hint="eastAsia"/>
                <w:sz w:val="22"/>
              </w:rPr>
              <w:t>不動産取得税</w:t>
            </w:r>
            <w:r w:rsidR="00477C75">
              <w:rPr>
                <w:rFonts w:ascii="HG丸ｺﾞｼｯｸM-PRO" w:eastAsia="HG丸ｺﾞｼｯｸM-PRO" w:hAnsi="HG丸ｺﾞｼｯｸM-PRO" w:hint="eastAsia"/>
                <w:sz w:val="22"/>
              </w:rPr>
              <w:t>：</w:t>
            </w:r>
          </w:p>
          <w:p w14:paraId="76F8B9FB" w14:textId="5AE72148" w:rsidR="00460C1C" w:rsidRPr="00460C1C" w:rsidRDefault="00460C1C" w:rsidP="004D181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60C1C">
              <w:rPr>
                <w:rFonts w:ascii="HG丸ｺﾞｼｯｸM-PRO" w:eastAsia="HG丸ｺﾞｼｯｸM-PRO" w:hAnsi="HG丸ｺﾞｼｯｸM-PRO" w:hint="eastAsia"/>
                <w:sz w:val="22"/>
              </w:rPr>
              <w:t>固定資産評価額×</w:t>
            </w:r>
            <w:r w:rsidRPr="00460C1C">
              <w:rPr>
                <w:rFonts w:ascii="HG丸ｺﾞｼｯｸM-PRO" w:eastAsia="HG丸ｺﾞｼｯｸM-PRO" w:hAnsi="HG丸ｺﾞｼｯｸM-PRO"/>
                <w:sz w:val="22"/>
              </w:rPr>
              <w:t>1/3の控除</w:t>
            </w:r>
          </w:p>
        </w:tc>
        <w:tc>
          <w:tcPr>
            <w:tcW w:w="4436" w:type="dxa"/>
            <w:tcBorders>
              <w:right w:val="single" w:sz="12" w:space="0" w:color="auto"/>
            </w:tcBorders>
          </w:tcPr>
          <w:p w14:paraId="72C1019C" w14:textId="11A5A1D6" w:rsidR="00460C1C" w:rsidRPr="00460C1C" w:rsidRDefault="005E1DFB" w:rsidP="00460C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</w:t>
            </w:r>
            <w:r w:rsidR="00460C1C" w:rsidRPr="00460C1C">
              <w:rPr>
                <w:rFonts w:ascii="HG丸ｺﾞｼｯｸM-PRO" w:eastAsia="HG丸ｺﾞｼｯｸM-PRO" w:hAnsi="HG丸ｺﾞｼｯｸM-PRO" w:hint="eastAsia"/>
                <w:sz w:val="22"/>
              </w:rPr>
              <w:t>所得税：譲渡所得から</w:t>
            </w:r>
            <w:r w:rsidR="00460C1C" w:rsidRPr="00460C1C">
              <w:rPr>
                <w:rFonts w:ascii="HG丸ｺﾞｼｯｸM-PRO" w:eastAsia="HG丸ｺﾞｼｯｸM-PRO" w:hAnsi="HG丸ｺﾞｼｯｸM-PRO"/>
                <w:sz w:val="22"/>
              </w:rPr>
              <w:t>800万円控除</w:t>
            </w:r>
          </w:p>
          <w:p w14:paraId="55DF1FD7" w14:textId="70DFA5CE" w:rsidR="00477C75" w:rsidRDefault="005E1DFB" w:rsidP="00460C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</w:t>
            </w:r>
            <w:r w:rsidR="00460C1C" w:rsidRPr="00460C1C">
              <w:rPr>
                <w:rFonts w:ascii="HG丸ｺﾞｼｯｸM-PRO" w:eastAsia="HG丸ｺﾞｼｯｸM-PRO" w:hAnsi="HG丸ｺﾞｼｯｸM-PRO" w:hint="eastAsia"/>
                <w:sz w:val="22"/>
              </w:rPr>
              <w:t>登録免許税：</w:t>
            </w:r>
          </w:p>
          <w:p w14:paraId="7167BF5F" w14:textId="0D000C28" w:rsidR="00460C1C" w:rsidRPr="00460C1C" w:rsidRDefault="00460C1C" w:rsidP="004D181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60C1C">
              <w:rPr>
                <w:rFonts w:ascii="HG丸ｺﾞｼｯｸM-PRO" w:eastAsia="HG丸ｺﾞｼｯｸM-PRO" w:hAnsi="HG丸ｺﾞｼｯｸM-PRO" w:hint="eastAsia"/>
                <w:sz w:val="22"/>
              </w:rPr>
              <w:t>固定資産評価額×</w:t>
            </w:r>
            <w:r w:rsidRPr="00460C1C">
              <w:rPr>
                <w:rFonts w:ascii="HG丸ｺﾞｼｯｸM-PRO" w:eastAsia="HG丸ｺﾞｼｯｸM-PRO" w:hAnsi="HG丸ｺﾞｼｯｸM-PRO"/>
                <w:sz w:val="22"/>
              </w:rPr>
              <w:t>10/1000の軽減</w:t>
            </w:r>
          </w:p>
          <w:p w14:paraId="7242786B" w14:textId="5CF50637" w:rsidR="00477C75" w:rsidRDefault="005E1DFB" w:rsidP="00460C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●</w:t>
            </w:r>
            <w:r w:rsidR="00460C1C" w:rsidRPr="00460C1C">
              <w:rPr>
                <w:rFonts w:ascii="HG丸ｺﾞｼｯｸM-PRO" w:eastAsia="HG丸ｺﾞｼｯｸM-PRO" w:hAnsi="HG丸ｺﾞｼｯｸM-PRO" w:hint="eastAsia"/>
                <w:sz w:val="22"/>
              </w:rPr>
              <w:t>不動産取得税：</w:t>
            </w:r>
          </w:p>
          <w:p w14:paraId="3F03C965" w14:textId="6BD5559E" w:rsidR="0008731F" w:rsidRPr="00460C1C" w:rsidRDefault="00460C1C" w:rsidP="004D1818">
            <w:pPr>
              <w:ind w:firstLineChars="100" w:firstLine="220"/>
              <w:rPr>
                <w:rFonts w:ascii="HG丸ｺﾞｼｯｸM-PRO" w:eastAsia="HG丸ｺﾞｼｯｸM-PRO" w:hAnsi="HG丸ｺﾞｼｯｸM-PRO"/>
                <w:sz w:val="22"/>
              </w:rPr>
            </w:pPr>
            <w:r w:rsidRPr="00460C1C">
              <w:rPr>
                <w:rFonts w:ascii="HG丸ｺﾞｼｯｸM-PRO" w:eastAsia="HG丸ｺﾞｼｯｸM-PRO" w:hAnsi="HG丸ｺﾞｼｯｸM-PRO" w:hint="eastAsia"/>
                <w:sz w:val="22"/>
              </w:rPr>
              <w:t>固定資産評価額×</w:t>
            </w:r>
            <w:r w:rsidRPr="00460C1C">
              <w:rPr>
                <w:rFonts w:ascii="HG丸ｺﾞｼｯｸM-PRO" w:eastAsia="HG丸ｺﾞｼｯｸM-PRO" w:hAnsi="HG丸ｺﾞｼｯｸM-PRO"/>
                <w:sz w:val="22"/>
              </w:rPr>
              <w:t>1/3の控除</w:t>
            </w:r>
          </w:p>
        </w:tc>
      </w:tr>
      <w:tr w:rsidR="0008731F" w14:paraId="3B61E941" w14:textId="77777777" w:rsidTr="000435DA">
        <w:trPr>
          <w:trHeight w:val="405"/>
          <w:jc w:val="center"/>
        </w:trPr>
        <w:tc>
          <w:tcPr>
            <w:tcW w:w="2422" w:type="dxa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8061098" w14:textId="78A8C15E" w:rsidR="0008731F" w:rsidRPr="00373E34" w:rsidRDefault="00A235B5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◆</w:t>
            </w:r>
            <w:r w:rsidR="0008731F" w:rsidRPr="00373E34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手続きの手数料</w:t>
            </w:r>
          </w:p>
        </w:tc>
        <w:tc>
          <w:tcPr>
            <w:tcW w:w="4334" w:type="dxa"/>
            <w:tcBorders>
              <w:left w:val="double" w:sz="4" w:space="0" w:color="auto"/>
              <w:bottom w:val="single" w:sz="12" w:space="0" w:color="auto"/>
            </w:tcBorders>
          </w:tcPr>
          <w:p w14:paraId="7BB78117" w14:textId="52A24980" w:rsidR="0008731F" w:rsidRPr="00460C1C" w:rsidRDefault="00460C1C">
            <w:pPr>
              <w:rPr>
                <w:rFonts w:ascii="HG丸ｺﾞｼｯｸM-PRO" w:eastAsia="HG丸ｺﾞｼｯｸM-PRO" w:hAnsi="HG丸ｺﾞｼｯｸM-PRO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sz w:val="22"/>
              </w:rPr>
              <w:t>なし</w:t>
            </w:r>
          </w:p>
        </w:tc>
        <w:tc>
          <w:tcPr>
            <w:tcW w:w="4436" w:type="dxa"/>
            <w:tcBorders>
              <w:bottom w:val="single" w:sz="12" w:space="0" w:color="auto"/>
              <w:right w:val="single" w:sz="12" w:space="0" w:color="auto"/>
            </w:tcBorders>
          </w:tcPr>
          <w:p w14:paraId="40A8EAD5" w14:textId="3CFF4DD8" w:rsidR="00A54F51" w:rsidRPr="00A54F51" w:rsidRDefault="005E1DFB" w:rsidP="00460C1C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●</w:t>
            </w:r>
            <w:r w:rsidR="00A54F51" w:rsidRPr="00A54F5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農地を売る方：売買価格の１％</w:t>
            </w:r>
          </w:p>
          <w:p w14:paraId="6A19754F" w14:textId="395C0E31" w:rsidR="000442BD" w:rsidRDefault="005E1DFB" w:rsidP="00460C1C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●</w:t>
            </w:r>
            <w:r w:rsidR="00460C1C" w:rsidRPr="00A54F5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農地を買う方：売買価格</w:t>
            </w:r>
            <w:r w:rsidR="000442B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が</w:t>
            </w:r>
            <w:r w:rsidR="00477C75" w:rsidRPr="00A54F5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1,000万</w:t>
            </w:r>
            <w:r w:rsidR="00460C1C" w:rsidRPr="00A54F5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円</w:t>
            </w:r>
            <w:r w:rsidR="0025017B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以下の分</w:t>
            </w:r>
            <w:r w:rsidR="00460C1C" w:rsidRPr="00A54F5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１．５％</w:t>
            </w:r>
          </w:p>
          <w:p w14:paraId="49E04272" w14:textId="469EAD02" w:rsidR="00460C1C" w:rsidRPr="000442BD" w:rsidRDefault="00460C1C" w:rsidP="00460C1C">
            <w:pPr>
              <w:rPr>
                <w:rFonts w:ascii="HG丸ｺﾞｼｯｸM-PRO" w:eastAsia="HG丸ｺﾞｼｯｸM-PRO" w:hAnsi="HG丸ｺﾞｼｯｸM-PRO"/>
                <w:b/>
                <w:bCs/>
                <w:sz w:val="22"/>
              </w:rPr>
            </w:pPr>
            <w:r w:rsidRPr="00A54F5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売買価格</w:t>
            </w:r>
            <w:r w:rsidR="000442BD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が</w:t>
            </w:r>
            <w:r w:rsidR="00477C75" w:rsidRPr="00A54F5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1,000万</w:t>
            </w:r>
            <w:r w:rsidRPr="00A54F5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円を超</w:t>
            </w:r>
            <w:r w:rsidR="000435DA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える</w:t>
            </w:r>
            <w:r w:rsidRPr="00A54F51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分０．５％</w:t>
            </w:r>
            <w:r w:rsidR="00B27CD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</w:rPr>
              <w:t>※</w:t>
            </w:r>
            <w:r w:rsidR="00B27CD0" w:rsidRPr="00B27CD0">
              <w:rPr>
                <w:rFonts w:ascii="HG丸ｺﾞｼｯｸM-PRO" w:eastAsia="HG丸ｺﾞｼｯｸM-PRO" w:hAnsi="HG丸ｺﾞｼｯｸM-PRO" w:hint="eastAsia"/>
                <w:b/>
                <w:bCs/>
                <w:sz w:val="22"/>
                <w:vertAlign w:val="superscript"/>
              </w:rPr>
              <w:t>３</w:t>
            </w:r>
          </w:p>
        </w:tc>
      </w:tr>
    </w:tbl>
    <w:p w14:paraId="5C4BFCC2" w14:textId="3C990F1F" w:rsidR="006640BB" w:rsidRDefault="003C5731" w:rsidP="00460C1C">
      <w:pPr>
        <w:wordWrap w:val="0"/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Pr="003C5731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1</w:t>
      </w:r>
      <w:r w:rsidR="006640BB">
        <w:rPr>
          <w:rFonts w:ascii="HG丸ｺﾞｼｯｸM-PRO" w:eastAsia="HG丸ｺﾞｼｯｸM-PRO" w:hAnsi="HG丸ｺﾞｼｯｸM-PRO" w:hint="eastAsia"/>
          <w:sz w:val="24"/>
          <w:szCs w:val="24"/>
        </w:rPr>
        <w:t>「おおむね1ha」＝80a</w:t>
      </w:r>
    </w:p>
    <w:p w14:paraId="54B119A2" w14:textId="425AA61C" w:rsidR="00CD57A7" w:rsidRDefault="00700AAA" w:rsidP="006640BB">
      <w:pPr>
        <w:wordWrap w:val="0"/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2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「</w:t>
      </w:r>
      <w:r w:rsidR="006640BB">
        <w:rPr>
          <w:rFonts w:ascii="HG丸ｺﾞｼｯｸM-PRO" w:eastAsia="HG丸ｺﾞｼｯｸM-PRO" w:hAnsi="HG丸ｺﾞｼｯｸM-PRO" w:hint="eastAsia"/>
          <w:sz w:val="24"/>
          <w:szCs w:val="24"/>
        </w:rPr>
        <w:t>団地を形成する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こと」＝</w:t>
      </w:r>
      <w:r w:rsidR="006640BB">
        <w:rPr>
          <w:rFonts w:ascii="HG丸ｺﾞｼｯｸM-PRO" w:eastAsia="HG丸ｺﾞｼｯｸM-PRO" w:hAnsi="HG丸ｺﾞｼｯｸM-PRO" w:hint="eastAsia"/>
          <w:sz w:val="24"/>
          <w:szCs w:val="24"/>
        </w:rPr>
        <w:t>裏面参照</w:t>
      </w:r>
      <w:r w:rsidR="006640BB">
        <w:rPr>
          <w:rFonts w:ascii="HG丸ｺﾞｼｯｸM-PRO" w:eastAsia="HG丸ｺﾞｼｯｸM-PRO" w:hAnsi="HG丸ｺﾞｼｯｸM-PRO"/>
          <w:sz w:val="24"/>
          <w:szCs w:val="24"/>
        </w:rPr>
        <w:t xml:space="preserve"> </w:t>
      </w:r>
    </w:p>
    <w:p w14:paraId="2821F89B" w14:textId="587C9837" w:rsidR="000442BD" w:rsidRDefault="00DF54F7" w:rsidP="006640BB">
      <w:pPr>
        <w:wordWrap w:val="0"/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※</w:t>
      </w:r>
      <w:r w:rsidR="00B27CD0" w:rsidRPr="00B27CD0">
        <w:rPr>
          <w:rFonts w:ascii="HG丸ｺﾞｼｯｸM-PRO" w:eastAsia="HG丸ｺﾞｼｯｸM-PRO" w:hAnsi="HG丸ｺﾞｼｯｸM-PRO" w:hint="eastAsia"/>
          <w:sz w:val="24"/>
          <w:szCs w:val="24"/>
          <w:vertAlign w:val="superscript"/>
        </w:rPr>
        <w:t>3</w:t>
      </w:r>
      <w:r w:rsidR="000435DA" w:rsidRPr="000435DA">
        <w:rPr>
          <w:rFonts w:ascii="HG丸ｺﾞｼｯｸM-PRO" w:eastAsia="HG丸ｺﾞｼｯｸM-PRO" w:hAnsi="HG丸ｺﾞｼｯｸM-PRO" w:hint="eastAsia"/>
          <w:sz w:val="24"/>
          <w:szCs w:val="24"/>
        </w:rPr>
        <w:t>（</w:t>
      </w:r>
      <w:r w:rsidR="00B27CD0">
        <w:rPr>
          <w:rFonts w:ascii="HG丸ｺﾞｼｯｸM-PRO" w:eastAsia="HG丸ｺﾞｼｯｸM-PRO" w:hAnsi="HG丸ｺﾞｼｯｸM-PRO" w:hint="eastAsia"/>
          <w:sz w:val="24"/>
          <w:szCs w:val="24"/>
        </w:rPr>
        <w:t>例）1,500万円で</w:t>
      </w:r>
      <w:r w:rsidR="00E94877">
        <w:rPr>
          <w:rFonts w:ascii="HG丸ｺﾞｼｯｸM-PRO" w:eastAsia="HG丸ｺﾞｼｯｸM-PRO" w:hAnsi="HG丸ｺﾞｼｯｸM-PRO" w:hint="eastAsia"/>
          <w:sz w:val="24"/>
          <w:szCs w:val="24"/>
        </w:rPr>
        <w:t>買う</w:t>
      </w:r>
      <w:r w:rsidR="00B27CD0">
        <w:rPr>
          <w:rFonts w:ascii="HG丸ｺﾞｼｯｸM-PRO" w:eastAsia="HG丸ｺﾞｼｯｸM-PRO" w:hAnsi="HG丸ｺﾞｼｯｸM-PRO" w:hint="eastAsia"/>
          <w:sz w:val="24"/>
          <w:szCs w:val="24"/>
        </w:rPr>
        <w:t>場合</w:t>
      </w:r>
    </w:p>
    <w:p w14:paraId="09170E37" w14:textId="4DAA6183" w:rsidR="00B27CD0" w:rsidRDefault="00B27CD0" w:rsidP="00B27CD0">
      <w:pPr>
        <w:wordWrap w:val="0"/>
        <w:ind w:right="96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1,000万円×1.5％＝150,000円　500万円×0.5％＝25,000円　</w:t>
      </w:r>
    </w:p>
    <w:p w14:paraId="77E3D373" w14:textId="5E0B1D34" w:rsidR="00B27CD0" w:rsidRDefault="00B27CD0" w:rsidP="00B27CD0">
      <w:pPr>
        <w:wordWrap w:val="0"/>
        <w:ind w:right="96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手数料合計175,000円</w:t>
      </w:r>
    </w:p>
    <w:p w14:paraId="34B3C513" w14:textId="53F48B81" w:rsidR="00B27CD0" w:rsidRDefault="00B27CD0" w:rsidP="000435DA">
      <w:pPr>
        <w:wordWrap w:val="0"/>
        <w:ind w:right="96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5208AB0" wp14:editId="05649C77">
                <wp:simplePos x="0" y="0"/>
                <wp:positionH relativeFrom="margin">
                  <wp:posOffset>4893310</wp:posOffset>
                </wp:positionH>
                <wp:positionV relativeFrom="paragraph">
                  <wp:posOffset>27940</wp:posOffset>
                </wp:positionV>
                <wp:extent cx="1917700" cy="584200"/>
                <wp:effectExtent l="0" t="0" r="25400" b="2540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17700" cy="5842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3024F40" w14:textId="1CBF8853" w:rsidR="00FA0A7C" w:rsidRDefault="005F3E3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担当：</w:t>
                            </w:r>
                            <w:r w:rsidR="00FA0A7C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農業委員会事務局</w:t>
                            </w:r>
                          </w:p>
                          <w:p w14:paraId="48F2B2ED" w14:textId="75601480" w:rsidR="00FA0A7C" w:rsidRPr="00FA0A7C" w:rsidRDefault="00FA0A7C" w:rsidP="005F3E3D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</w:rPr>
                              <w:t>☎　６３－０１３３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45208AB0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5.3pt;margin-top:2.2pt;width:151pt;height:46pt;z-index:25166643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" fillcolor="white [3201]" strokeweight=".5pt">
                <v:textbox>
                  <w:txbxContent>
                    <w:p w14:paraId="23024F40" w14:textId="1CBF8853" w:rsidR="00FA0A7C" w:rsidRDefault="005F3E3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担当：</w:t>
                      </w:r>
                      <w:r w:rsidR="00FA0A7C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農業委員会事務局</w:t>
                      </w:r>
                    </w:p>
                    <w:p w14:paraId="48F2B2ED" w14:textId="75601480" w:rsidR="00FA0A7C" w:rsidRPr="00FA0A7C" w:rsidRDefault="00FA0A7C" w:rsidP="005F3E3D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</w:rPr>
                        <w:t>☎　６３－０１３３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798C41B" w14:textId="77777777" w:rsidR="000435DA" w:rsidRPr="006640BB" w:rsidRDefault="000435DA" w:rsidP="000435DA">
      <w:pPr>
        <w:wordWrap w:val="0"/>
        <w:ind w:right="960" w:firstLineChars="300" w:firstLine="720"/>
        <w:rPr>
          <w:rFonts w:ascii="HG丸ｺﾞｼｯｸM-PRO" w:eastAsia="HG丸ｺﾞｼｯｸM-PRO" w:hAnsi="HG丸ｺﾞｼｯｸM-PRO"/>
          <w:sz w:val="24"/>
          <w:szCs w:val="24"/>
        </w:rPr>
      </w:pPr>
    </w:p>
    <w:p w14:paraId="11CFEF6F" w14:textId="6F476CB6" w:rsidR="00DB1443" w:rsidRDefault="0025449A" w:rsidP="00DB1443">
      <w:pPr>
        <w:ind w:right="960"/>
        <w:jc w:val="center"/>
        <w:rPr>
          <w:rFonts w:ascii="HG丸ｺﾞｼｯｸM-PRO" w:eastAsia="HG丸ｺﾞｼｯｸM-PRO" w:hAnsi="HG丸ｺﾞｼｯｸM-PRO"/>
          <w:noProof/>
          <w:sz w:val="36"/>
          <w:szCs w:val="36"/>
        </w:rPr>
      </w:pPr>
      <w:r w:rsidRPr="0025449A">
        <w:rPr>
          <w:rFonts w:ascii="HG丸ｺﾞｼｯｸM-PRO" w:eastAsia="HG丸ｺﾞｼｯｸM-PRO" w:hAnsi="HG丸ｺﾞｼｯｸM-PRO" w:hint="eastAsia"/>
          <w:noProof/>
          <w:sz w:val="36"/>
          <w:szCs w:val="36"/>
        </w:rPr>
        <w:lastRenderedPageBreak/>
        <w:t>（例）団地形成の概念図</w:t>
      </w:r>
    </w:p>
    <w:p w14:paraId="222264F3" w14:textId="77777777" w:rsidR="000442BD" w:rsidRPr="000442BD" w:rsidRDefault="000442BD" w:rsidP="00DB1443">
      <w:pPr>
        <w:ind w:right="960"/>
        <w:jc w:val="center"/>
        <w:rPr>
          <w:rFonts w:ascii="HG丸ｺﾞｼｯｸM-PRO" w:eastAsia="HG丸ｺﾞｼｯｸM-PRO" w:hAnsi="HG丸ｺﾞｼｯｸM-PRO"/>
          <w:noProof/>
          <w:sz w:val="24"/>
          <w:szCs w:val="24"/>
        </w:rPr>
      </w:pPr>
    </w:p>
    <w:p w14:paraId="7636E655" w14:textId="7CB6F488" w:rsidR="006640BB" w:rsidRPr="00805C69" w:rsidRDefault="006640BB" w:rsidP="006640BB">
      <w:pPr>
        <w:ind w:right="960"/>
        <w:rPr>
          <w:rFonts w:ascii="HG丸ｺﾞｼｯｸM-PRO" w:eastAsia="HG丸ｺﾞｼｯｸM-PRO" w:hAnsi="HG丸ｺﾞｼｯｸM-PRO"/>
          <w:noProof/>
          <w:sz w:val="22"/>
        </w:rPr>
      </w:pPr>
      <w:r w:rsidRPr="00805C69">
        <w:rPr>
          <w:rFonts w:ascii="HG丸ｺﾞｼｯｸM-PRO" w:eastAsia="HG丸ｺﾞｼｯｸM-PRO" w:hAnsi="HG丸ｺﾞｼｯｸM-PRO" w:hint="eastAsia"/>
          <w:noProof/>
          <w:sz w:val="22"/>
        </w:rPr>
        <w:t>〇</w:t>
      </w:r>
      <w:r w:rsidR="00DB1443" w:rsidRPr="00805C69">
        <w:rPr>
          <w:rFonts w:ascii="HG丸ｺﾞｼｯｸM-PRO" w:eastAsia="HG丸ｺﾞｼｯｸM-PRO" w:hAnsi="HG丸ｺﾞｼｯｸM-PRO" w:hint="eastAsia"/>
          <w:noProof/>
          <w:sz w:val="22"/>
        </w:rPr>
        <w:t>「団地を形成する」とは、</w:t>
      </w:r>
      <w:r w:rsidRPr="00805C69">
        <w:rPr>
          <w:rFonts w:ascii="HG丸ｺﾞｼｯｸM-PRO" w:eastAsia="HG丸ｺﾞｼｯｸM-PRO" w:hAnsi="HG丸ｺﾞｼｯｸM-PRO" w:hint="eastAsia"/>
          <w:noProof/>
          <w:sz w:val="22"/>
        </w:rPr>
        <w:t>買受者の耕作する農用地等が80ａ以上</w:t>
      </w:r>
      <w:r w:rsidR="00DB1443" w:rsidRPr="00805C69">
        <w:rPr>
          <w:rFonts w:ascii="HG丸ｺﾞｼｯｸM-PRO" w:eastAsia="HG丸ｺﾞｼｯｸM-PRO" w:hAnsi="HG丸ｺﾞｼｯｸM-PRO" w:hint="eastAsia"/>
          <w:noProof/>
          <w:sz w:val="22"/>
        </w:rPr>
        <w:t>のまとまりが形成され、農業用機械を利用する営農で、一連作業を継続して支障なく行うことができる状態をいいます。</w:t>
      </w:r>
    </w:p>
    <w:p w14:paraId="4DA637C9" w14:textId="77777777" w:rsidR="00DB1443" w:rsidRPr="00805C69" w:rsidRDefault="00DB1443" w:rsidP="006640BB">
      <w:pPr>
        <w:ind w:right="960"/>
        <w:rPr>
          <w:rFonts w:ascii="HG丸ｺﾞｼｯｸM-PRO" w:eastAsia="HG丸ｺﾞｼｯｸM-PRO" w:hAnsi="HG丸ｺﾞｼｯｸM-PRO"/>
          <w:noProof/>
          <w:sz w:val="22"/>
        </w:rPr>
      </w:pPr>
    </w:p>
    <w:p w14:paraId="4713A453" w14:textId="4036E787" w:rsidR="0025449A" w:rsidRPr="00805C69" w:rsidRDefault="0025449A" w:rsidP="0025449A">
      <w:pPr>
        <w:ind w:right="960"/>
        <w:jc w:val="left"/>
        <w:rPr>
          <w:rFonts w:ascii="HG丸ｺﾞｼｯｸM-PRO" w:eastAsia="HG丸ｺﾞｼｯｸM-PRO" w:hAnsi="HG丸ｺﾞｼｯｸM-PRO"/>
          <w:noProof/>
          <w:sz w:val="22"/>
        </w:rPr>
      </w:pPr>
      <w:r w:rsidRPr="00805C69">
        <w:rPr>
          <w:rFonts w:ascii="HG丸ｺﾞｼｯｸM-PRO" w:eastAsia="HG丸ｺﾞｼｯｸM-PRO" w:hAnsi="HG丸ｺﾞｼｯｸM-PRO" w:hint="eastAsia"/>
          <w:noProof/>
          <w:sz w:val="22"/>
        </w:rPr>
        <w:t>【ケースの例示】</w:t>
      </w:r>
    </w:p>
    <w:p w14:paraId="2413BB31" w14:textId="441171E7" w:rsidR="0025449A" w:rsidRPr="00805C69" w:rsidRDefault="0025449A" w:rsidP="00364D2A">
      <w:pPr>
        <w:ind w:right="401"/>
        <w:jc w:val="left"/>
        <w:rPr>
          <w:rFonts w:ascii="HG丸ｺﾞｼｯｸM-PRO" w:eastAsia="HG丸ｺﾞｼｯｸM-PRO" w:hAnsi="HG丸ｺﾞｼｯｸM-PRO"/>
          <w:noProof/>
          <w:sz w:val="22"/>
        </w:rPr>
      </w:pPr>
      <w:r w:rsidRPr="00805C69">
        <w:rPr>
          <w:rFonts w:ascii="HG丸ｺﾞｼｯｸM-PRO" w:eastAsia="HG丸ｺﾞｼｯｸM-PRO" w:hAnsi="HG丸ｺﾞｼｯｸM-PRO" w:hint="eastAsia"/>
          <w:noProof/>
          <w:sz w:val="22"/>
        </w:rPr>
        <w:t>1.</w:t>
      </w:r>
      <w:r w:rsidR="00700AAA" w:rsidRPr="00805C69">
        <w:rPr>
          <w:rFonts w:ascii="HG丸ｺﾞｼｯｸM-PRO" w:eastAsia="HG丸ｺﾞｼｯｸM-PRO" w:hAnsi="HG丸ｺﾞｼｯｸM-PRO" w:hint="eastAsia"/>
          <w:b/>
          <w:bCs/>
          <w:sz w:val="22"/>
        </w:rPr>
        <w:t xml:space="preserve"> </w:t>
      </w:r>
      <w:r w:rsidR="00700AAA" w:rsidRPr="00805C69">
        <w:rPr>
          <w:rFonts w:ascii="HG丸ｺﾞｼｯｸM-PRO" w:eastAsia="HG丸ｺﾞｼｯｸM-PRO" w:hAnsi="HG丸ｺﾞｼｯｸM-PRO" w:hint="eastAsia"/>
          <w:sz w:val="22"/>
        </w:rPr>
        <w:t>新たに買い入れる農地</w:t>
      </w:r>
      <w:r w:rsidRPr="00805C69">
        <w:rPr>
          <w:rFonts w:ascii="HG丸ｺﾞｼｯｸM-PRO" w:eastAsia="HG丸ｺﾞｼｯｸM-PRO" w:hAnsi="HG丸ｺﾞｼｯｸM-PRO" w:hint="eastAsia"/>
          <w:noProof/>
          <w:sz w:val="22"/>
        </w:rPr>
        <w:t>が</w:t>
      </w:r>
      <w:r w:rsidR="000C657B">
        <w:rPr>
          <w:rFonts w:ascii="HG丸ｺﾞｼｯｸM-PRO" w:eastAsia="HG丸ｺﾞｼｯｸM-PRO" w:hAnsi="HG丸ｺﾞｼｯｸM-PRO" w:hint="eastAsia"/>
          <w:sz w:val="22"/>
        </w:rPr>
        <w:t>既</w:t>
      </w:r>
      <w:r w:rsidR="00700AAA" w:rsidRPr="00805C69">
        <w:rPr>
          <w:rFonts w:ascii="HG丸ｺﾞｼｯｸM-PRO" w:eastAsia="HG丸ｺﾞｼｯｸM-PRO" w:hAnsi="HG丸ｺﾞｼｯｸM-PRO" w:hint="eastAsia"/>
          <w:sz w:val="22"/>
        </w:rPr>
        <w:t>に耕作を行っている農地</w:t>
      </w:r>
      <w:r w:rsidRPr="00805C69">
        <w:rPr>
          <w:rFonts w:ascii="HG丸ｺﾞｼｯｸM-PRO" w:eastAsia="HG丸ｺﾞｼｯｸM-PRO" w:hAnsi="HG丸ｺﾞｼｯｸM-PRO" w:hint="eastAsia"/>
          <w:noProof/>
          <w:sz w:val="22"/>
        </w:rPr>
        <w:t>に連坦し、</w:t>
      </w:r>
      <w:r w:rsidR="00F521E2" w:rsidRPr="00805C69">
        <w:rPr>
          <w:rFonts w:ascii="HG丸ｺﾞｼｯｸM-PRO" w:eastAsia="HG丸ｺﾞｼｯｸM-PRO" w:hAnsi="HG丸ｺﾞｼｯｸM-PRO" w:hint="eastAsia"/>
          <w:noProof/>
          <w:sz w:val="22"/>
        </w:rPr>
        <w:t>おおむ</w:t>
      </w:r>
      <w:r w:rsidRPr="00805C69">
        <w:rPr>
          <w:rFonts w:ascii="HG丸ｺﾞｼｯｸM-PRO" w:eastAsia="HG丸ｺﾞｼｯｸM-PRO" w:hAnsi="HG丸ｺﾞｼｯｸM-PRO" w:hint="eastAsia"/>
          <w:noProof/>
          <w:sz w:val="22"/>
        </w:rPr>
        <w:t>ね1haの団地を形成する場合</w:t>
      </w:r>
      <w:r w:rsidR="003603FE">
        <w:rPr>
          <w:rFonts w:ascii="HG丸ｺﾞｼｯｸM-PRO" w:eastAsia="HG丸ｺﾞｼｯｸM-PRO" w:hAnsi="HG丸ｺﾞｼｯｸM-PRO" w:hint="eastAsia"/>
          <w:noProof/>
          <w:sz w:val="22"/>
        </w:rPr>
        <w:t>。</w:t>
      </w:r>
    </w:p>
    <w:p w14:paraId="24564B9D" w14:textId="63276D28" w:rsidR="0025449A" w:rsidRPr="00805C69" w:rsidRDefault="0025449A" w:rsidP="00F521E2">
      <w:pPr>
        <w:ind w:right="401"/>
        <w:jc w:val="left"/>
        <w:rPr>
          <w:rFonts w:ascii="HG丸ｺﾞｼｯｸM-PRO" w:eastAsia="HG丸ｺﾞｼｯｸM-PRO" w:hAnsi="HG丸ｺﾞｼｯｸM-PRO"/>
          <w:noProof/>
          <w:sz w:val="22"/>
        </w:rPr>
      </w:pPr>
      <w:r w:rsidRPr="00805C69">
        <w:rPr>
          <w:rFonts w:ascii="HG丸ｺﾞｼｯｸM-PRO" w:eastAsia="HG丸ｺﾞｼｯｸM-PRO" w:hAnsi="HG丸ｺﾞｼｯｸM-PRO" w:hint="eastAsia"/>
          <w:noProof/>
          <w:sz w:val="22"/>
        </w:rPr>
        <w:t>2.複数の</w:t>
      </w:r>
      <w:r w:rsidR="00805C69" w:rsidRPr="00805C69">
        <w:rPr>
          <w:rFonts w:ascii="HG丸ｺﾞｼｯｸM-PRO" w:eastAsia="HG丸ｺﾞｼｯｸM-PRO" w:hAnsi="HG丸ｺﾞｼｯｸM-PRO" w:hint="eastAsia"/>
          <w:sz w:val="22"/>
        </w:rPr>
        <w:t>新たに買い入れる農地</w:t>
      </w:r>
      <w:r w:rsidRPr="00805C69">
        <w:rPr>
          <w:rFonts w:ascii="HG丸ｺﾞｼｯｸM-PRO" w:eastAsia="HG丸ｺﾞｼｯｸM-PRO" w:hAnsi="HG丸ｺﾞｼｯｸM-PRO" w:hint="eastAsia"/>
          <w:noProof/>
          <w:sz w:val="22"/>
        </w:rPr>
        <w:t>が</w:t>
      </w:r>
      <w:r w:rsidR="000C657B">
        <w:rPr>
          <w:rFonts w:ascii="HG丸ｺﾞｼｯｸM-PRO" w:eastAsia="HG丸ｺﾞｼｯｸM-PRO" w:hAnsi="HG丸ｺﾞｼｯｸM-PRO" w:hint="eastAsia"/>
          <w:sz w:val="22"/>
        </w:rPr>
        <w:t>既</w:t>
      </w:r>
      <w:r w:rsidR="00805C69" w:rsidRPr="00805C69">
        <w:rPr>
          <w:rFonts w:ascii="HG丸ｺﾞｼｯｸM-PRO" w:eastAsia="HG丸ｺﾞｼｯｸM-PRO" w:hAnsi="HG丸ｺﾞｼｯｸM-PRO" w:hint="eastAsia"/>
          <w:sz w:val="22"/>
        </w:rPr>
        <w:t>に耕作を行っている農地</w:t>
      </w:r>
      <w:r w:rsidRPr="00805C69">
        <w:rPr>
          <w:rFonts w:ascii="HG丸ｺﾞｼｯｸM-PRO" w:eastAsia="HG丸ｺﾞｼｯｸM-PRO" w:hAnsi="HG丸ｺﾞｼｯｸM-PRO" w:hint="eastAsia"/>
          <w:noProof/>
          <w:sz w:val="22"/>
        </w:rPr>
        <w:t>に連坦し、合計で</w:t>
      </w:r>
      <w:r w:rsidR="00F521E2" w:rsidRPr="00805C69">
        <w:rPr>
          <w:rFonts w:ascii="HG丸ｺﾞｼｯｸM-PRO" w:eastAsia="HG丸ｺﾞｼｯｸM-PRO" w:hAnsi="HG丸ｺﾞｼｯｸM-PRO" w:hint="eastAsia"/>
          <w:noProof/>
          <w:sz w:val="22"/>
        </w:rPr>
        <w:t>おおむ</w:t>
      </w:r>
      <w:r w:rsidRPr="00805C69">
        <w:rPr>
          <w:rFonts w:ascii="HG丸ｺﾞｼｯｸM-PRO" w:eastAsia="HG丸ｺﾞｼｯｸM-PRO" w:hAnsi="HG丸ｺﾞｼｯｸM-PRO" w:hint="eastAsia"/>
          <w:noProof/>
          <w:sz w:val="22"/>
        </w:rPr>
        <w:t>ね1haの団地を形成する場合</w:t>
      </w:r>
      <w:r w:rsidR="003603FE">
        <w:rPr>
          <w:rFonts w:ascii="HG丸ｺﾞｼｯｸM-PRO" w:eastAsia="HG丸ｺﾞｼｯｸM-PRO" w:hAnsi="HG丸ｺﾞｼｯｸM-PRO" w:hint="eastAsia"/>
          <w:noProof/>
          <w:sz w:val="22"/>
        </w:rPr>
        <w:t>。</w:t>
      </w:r>
    </w:p>
    <w:p w14:paraId="24C0EA66" w14:textId="3226648B" w:rsidR="0025449A" w:rsidRPr="00805C69" w:rsidRDefault="003603FE" w:rsidP="00F521E2">
      <w:pPr>
        <w:ind w:right="401"/>
        <w:jc w:val="left"/>
        <w:rPr>
          <w:rFonts w:ascii="HG丸ｺﾞｼｯｸM-PRO" w:eastAsia="HG丸ｺﾞｼｯｸM-PRO" w:hAnsi="HG丸ｺﾞｼｯｸM-PRO"/>
          <w:noProof/>
          <w:sz w:val="22"/>
        </w:rPr>
      </w:pPr>
      <w:r w:rsidRPr="003603F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3360" behindDoc="0" locked="0" layoutInCell="1" allowOverlap="1" wp14:anchorId="677660CA" wp14:editId="2F48406F">
                <wp:simplePos x="0" y="0"/>
                <wp:positionH relativeFrom="margin">
                  <wp:posOffset>2871089</wp:posOffset>
                </wp:positionH>
                <wp:positionV relativeFrom="paragraph">
                  <wp:posOffset>5454955</wp:posOffset>
                </wp:positionV>
                <wp:extent cx="1849755" cy="285115"/>
                <wp:effectExtent l="0" t="0" r="0" b="635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975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90D7EA6" w14:textId="65756D0A" w:rsidR="003603FE" w:rsidRDefault="003603FE">
                            <w:r>
                              <w:rPr>
                                <w:rFonts w:hint="eastAsia"/>
                              </w:rPr>
                              <w:t>（↑新たに買い入れる農地）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7660CA" id="_x0000_s1027" type="#_x0000_t202" style="position:absolute;margin-left:226.05pt;margin-top:429.5pt;width:145.65pt;height:22.45pt;z-index:2516633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" filled="f" stroked="f">
                <v:textbox>
                  <w:txbxContent>
                    <w:p w14:paraId="490D7EA6" w14:textId="65756D0A" w:rsidR="003603FE" w:rsidRDefault="003603FE">
                      <w:r>
                        <w:rPr>
                          <w:rFonts w:hint="eastAsia"/>
                        </w:rPr>
                        <w:t>（↑新たに買い入れる農地）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3603FE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2FF4F375" wp14:editId="450C2466">
                <wp:simplePos x="0" y="0"/>
                <wp:positionH relativeFrom="margin">
                  <wp:posOffset>522605</wp:posOffset>
                </wp:positionH>
                <wp:positionV relativeFrom="paragraph">
                  <wp:posOffset>5462270</wp:posOffset>
                </wp:positionV>
                <wp:extent cx="2120265" cy="285115"/>
                <wp:effectExtent l="0" t="0" r="0" b="635"/>
                <wp:wrapSquare wrapText="bothSides"/>
                <wp:docPr id="1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0265" cy="2851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FDA2BEC" w14:textId="79A08F77" w:rsidR="003603FE" w:rsidRDefault="003603FE" w:rsidP="003603FE">
                            <w:r>
                              <w:rPr>
                                <w:rFonts w:hint="eastAsia"/>
                              </w:rPr>
                              <w:t>（↑既に耕作を行っている農地）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F4F375" id="_x0000_s1028" type="#_x0000_t202" style="position:absolute;margin-left:41.15pt;margin-top:430.1pt;width:166.95pt;height:22.4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" filled="f" stroked="f">
                <v:textbox>
                  <w:txbxContent>
                    <w:p w14:paraId="7FDA2BEC" w14:textId="79A08F77" w:rsidR="003603FE" w:rsidRDefault="003603FE" w:rsidP="003603FE">
                      <w:r>
                        <w:rPr>
                          <w:rFonts w:hint="eastAsia"/>
                        </w:rPr>
                        <w:t>（↑既に耕作を行っている農地）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C3012">
        <w:rPr>
          <w:rFonts w:ascii="HG丸ｺﾞｼｯｸM-PRO" w:eastAsia="HG丸ｺﾞｼｯｸM-PRO" w:hAnsi="HG丸ｺﾞｼｯｸM-PRO"/>
          <w:noProof/>
          <w:sz w:val="24"/>
          <w:szCs w:val="24"/>
        </w:rPr>
        <w:drawing>
          <wp:anchor distT="0" distB="0" distL="114300" distR="114300" simplePos="0" relativeHeight="251662336" behindDoc="0" locked="0" layoutInCell="1" allowOverlap="1" wp14:anchorId="04DB9DE9" wp14:editId="4E47B031">
            <wp:simplePos x="0" y="0"/>
            <wp:positionH relativeFrom="margin">
              <wp:align>left</wp:align>
            </wp:positionH>
            <wp:positionV relativeFrom="margin">
              <wp:posOffset>3159278</wp:posOffset>
            </wp:positionV>
            <wp:extent cx="6180455" cy="501015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87114" cy="501613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25449A" w:rsidRPr="00805C69">
        <w:rPr>
          <w:rFonts w:ascii="HG丸ｺﾞｼｯｸM-PRO" w:eastAsia="HG丸ｺﾞｼｯｸM-PRO" w:hAnsi="HG丸ｺﾞｼｯｸM-PRO" w:hint="eastAsia"/>
          <w:noProof/>
          <w:sz w:val="22"/>
        </w:rPr>
        <w:t>3.</w:t>
      </w:r>
      <w:r w:rsidR="00805C69" w:rsidRPr="00805C69">
        <w:rPr>
          <w:rFonts w:ascii="HG丸ｺﾞｼｯｸM-PRO" w:eastAsia="HG丸ｺﾞｼｯｸM-PRO" w:hAnsi="HG丸ｺﾞｼｯｸM-PRO" w:hint="eastAsia"/>
          <w:sz w:val="22"/>
        </w:rPr>
        <w:t xml:space="preserve"> 新たに買い入れる農地</w:t>
      </w:r>
      <w:r w:rsidR="00805C69" w:rsidRPr="00805C69">
        <w:rPr>
          <w:rFonts w:ascii="HG丸ｺﾞｼｯｸM-PRO" w:eastAsia="HG丸ｺﾞｼｯｸM-PRO" w:hAnsi="HG丸ｺﾞｼｯｸM-PRO" w:hint="eastAsia"/>
          <w:noProof/>
          <w:sz w:val="22"/>
        </w:rPr>
        <w:t>と</w:t>
      </w:r>
      <w:r w:rsidR="000C657B">
        <w:rPr>
          <w:rFonts w:ascii="HG丸ｺﾞｼｯｸM-PRO" w:eastAsia="HG丸ｺﾞｼｯｸM-PRO" w:hAnsi="HG丸ｺﾞｼｯｸM-PRO" w:hint="eastAsia"/>
          <w:sz w:val="22"/>
        </w:rPr>
        <w:t>既</w:t>
      </w:r>
      <w:r w:rsidR="00805C69" w:rsidRPr="00805C69">
        <w:rPr>
          <w:rFonts w:ascii="HG丸ｺﾞｼｯｸM-PRO" w:eastAsia="HG丸ｺﾞｼｯｸM-PRO" w:hAnsi="HG丸ｺﾞｼｯｸM-PRO" w:hint="eastAsia"/>
          <w:sz w:val="22"/>
        </w:rPr>
        <w:t>に耕作を行っている農地</w:t>
      </w:r>
      <w:r w:rsidR="00805C69" w:rsidRPr="00805C69">
        <w:rPr>
          <w:rFonts w:ascii="HG丸ｺﾞｼｯｸM-PRO" w:eastAsia="HG丸ｺﾞｼｯｸM-PRO" w:hAnsi="HG丸ｺﾞｼｯｸM-PRO" w:hint="eastAsia"/>
          <w:noProof/>
          <w:sz w:val="22"/>
        </w:rPr>
        <w:t>は</w:t>
      </w:r>
      <w:r w:rsidR="0025449A" w:rsidRPr="00805C69">
        <w:rPr>
          <w:rFonts w:ascii="HG丸ｺﾞｼｯｸM-PRO" w:eastAsia="HG丸ｺﾞｼｯｸM-PRO" w:hAnsi="HG丸ｺﾞｼｯｸM-PRO" w:hint="eastAsia"/>
          <w:noProof/>
          <w:sz w:val="22"/>
        </w:rPr>
        <w:t>連坦しないが、</w:t>
      </w:r>
      <w:r w:rsidR="00805C69" w:rsidRPr="00805C69">
        <w:rPr>
          <w:rFonts w:ascii="HG丸ｺﾞｼｯｸM-PRO" w:eastAsia="HG丸ｺﾞｼｯｸM-PRO" w:hAnsi="HG丸ｺﾞｼｯｸM-PRO" w:hint="eastAsia"/>
          <w:sz w:val="22"/>
        </w:rPr>
        <w:t>新たに買い入れる農地</w:t>
      </w:r>
      <w:r w:rsidR="00805C69" w:rsidRPr="00805C69">
        <w:rPr>
          <w:rFonts w:ascii="HG丸ｺﾞｼｯｸM-PRO" w:eastAsia="HG丸ｺﾞｼｯｸM-PRO" w:hAnsi="HG丸ｺﾞｼｯｸM-PRO" w:hint="eastAsia"/>
          <w:noProof/>
          <w:sz w:val="22"/>
        </w:rPr>
        <w:t>と</w:t>
      </w:r>
      <w:r w:rsidR="000C657B">
        <w:rPr>
          <w:rFonts w:ascii="HG丸ｺﾞｼｯｸM-PRO" w:eastAsia="HG丸ｺﾞｼｯｸM-PRO" w:hAnsi="HG丸ｺﾞｼｯｸM-PRO" w:hint="eastAsia"/>
          <w:sz w:val="22"/>
        </w:rPr>
        <w:t>既</w:t>
      </w:r>
      <w:r w:rsidR="00805C69" w:rsidRPr="00805C69">
        <w:rPr>
          <w:rFonts w:ascii="HG丸ｺﾞｼｯｸM-PRO" w:eastAsia="HG丸ｺﾞｼｯｸM-PRO" w:hAnsi="HG丸ｺﾞｼｯｸM-PRO" w:hint="eastAsia"/>
          <w:sz w:val="22"/>
        </w:rPr>
        <w:t>に耕作を行っている農地の合計が、</w:t>
      </w:r>
      <w:r w:rsidR="0025449A" w:rsidRPr="00805C69">
        <w:rPr>
          <w:rFonts w:ascii="HG丸ｺﾞｼｯｸM-PRO" w:eastAsia="HG丸ｺﾞｼｯｸM-PRO" w:hAnsi="HG丸ｺﾞｼｯｸM-PRO" w:hint="eastAsia"/>
          <w:noProof/>
          <w:sz w:val="22"/>
        </w:rPr>
        <w:t>一定のエリア内で、</w:t>
      </w:r>
      <w:r w:rsidR="00F521E2" w:rsidRPr="00805C69">
        <w:rPr>
          <w:rFonts w:ascii="HG丸ｺﾞｼｯｸM-PRO" w:eastAsia="HG丸ｺﾞｼｯｸM-PRO" w:hAnsi="HG丸ｺﾞｼｯｸM-PRO" w:hint="eastAsia"/>
          <w:noProof/>
          <w:sz w:val="22"/>
        </w:rPr>
        <w:t>おおむね</w:t>
      </w:r>
      <w:r w:rsidR="0025449A" w:rsidRPr="00805C69">
        <w:rPr>
          <w:rFonts w:ascii="HG丸ｺﾞｼｯｸM-PRO" w:eastAsia="HG丸ｺﾞｼｯｸM-PRO" w:hAnsi="HG丸ｺﾞｼｯｸM-PRO" w:hint="eastAsia"/>
          <w:noProof/>
          <w:sz w:val="22"/>
        </w:rPr>
        <w:t>1haの団地を形成する場合</w:t>
      </w:r>
      <w:r>
        <w:rPr>
          <w:rFonts w:ascii="HG丸ｺﾞｼｯｸM-PRO" w:eastAsia="HG丸ｺﾞｼｯｸM-PRO" w:hAnsi="HG丸ｺﾞｼｯｸM-PRO" w:hint="eastAsia"/>
          <w:noProof/>
          <w:sz w:val="22"/>
        </w:rPr>
        <w:t>。</w:t>
      </w:r>
    </w:p>
    <w:p w14:paraId="7C4FAC02" w14:textId="580D8EC1" w:rsidR="000C657B" w:rsidRDefault="003603FE" w:rsidP="00460C1C">
      <w:pPr>
        <w:wordWrap w:val="0"/>
        <w:ind w:right="9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285B44" wp14:editId="54364FE8">
                <wp:simplePos x="0" y="0"/>
                <wp:positionH relativeFrom="column">
                  <wp:posOffset>295910</wp:posOffset>
                </wp:positionH>
                <wp:positionV relativeFrom="paragraph">
                  <wp:posOffset>5356148</wp:posOffset>
                </wp:positionV>
                <wp:extent cx="6013094" cy="1492225"/>
                <wp:effectExtent l="0" t="0" r="26035" b="13335"/>
                <wp:wrapNone/>
                <wp:docPr id="14" name="正方形/長方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13094" cy="14922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8FE6D26" w14:textId="77777777" w:rsidR="003603FE" w:rsidRPr="00805C69" w:rsidRDefault="003603FE" w:rsidP="003603FE">
                            <w:pPr>
                              <w:wordWrap w:val="0"/>
                              <w:ind w:right="9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05C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エリア内での機械作業の連続性につい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て</w:t>
                            </w:r>
                          </w:p>
                          <w:p w14:paraId="63AE2444" w14:textId="77777777" w:rsidR="003603FE" w:rsidRPr="00805C69" w:rsidRDefault="003603FE" w:rsidP="003603FE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wordWrap w:val="0"/>
                              <w:ind w:leftChars="0" w:right="960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05C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トラクター・田植機は、エリア内を自走移動が可能。</w:t>
                            </w:r>
                          </w:p>
                          <w:p w14:paraId="2AB24043" w14:textId="4D5E22CC" w:rsidR="003603FE" w:rsidRPr="00805C69" w:rsidRDefault="003603FE" w:rsidP="004C51F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wordWrap w:val="0"/>
                              <w:ind w:leftChars="0" w:right="-4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05C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コンバインはキャタピラーへの負荷等を考慮すると、自走の</w:t>
                            </w:r>
                            <w:r w:rsidR="0043314C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移</w:t>
                            </w:r>
                            <w:r w:rsidRPr="00805C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動距離は1㎞が限度と想定される。</w:t>
                            </w:r>
                          </w:p>
                          <w:p w14:paraId="04FC6C5E" w14:textId="3C4C89FC" w:rsidR="003603FE" w:rsidRPr="003603FE" w:rsidRDefault="003603FE" w:rsidP="004C51FF">
                            <w:pPr>
                              <w:pStyle w:val="a4"/>
                              <w:numPr>
                                <w:ilvl w:val="0"/>
                                <w:numId w:val="2"/>
                              </w:numPr>
                              <w:wordWrap w:val="0"/>
                              <w:ind w:leftChars="0" w:right="-44"/>
                              <w:rPr>
                                <w:rFonts w:ascii="HG丸ｺﾞｼｯｸM-PRO" w:eastAsia="HG丸ｺﾞｼｯｸM-PRO" w:hAnsi="HG丸ｺﾞｼｯｸM-PRO"/>
                                <w:sz w:val="22"/>
                              </w:rPr>
                            </w:pPr>
                            <w:r w:rsidRPr="00805C69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規模拡大に伴って、コンバインの運搬移動が生じないよう、直径1㎞（半径500ｍ）の円内のエリアでの団地化を要件と想定される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</w:rPr>
                              <w:t>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C285B44" id="正方形/長方形 14" o:spid="_x0000_s1029" style="position:absolute;left:0;text-align:left;margin-left:23.3pt;margin-top:421.75pt;width:473.45pt;height:117.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" fillcolor="white [3201]" strokecolor="black [3200]" strokeweight="1pt">
                <v:textbox>
                  <w:txbxContent>
                    <w:p w14:paraId="48FE6D26" w14:textId="77777777" w:rsidR="003603FE" w:rsidRPr="00805C69" w:rsidRDefault="003603FE" w:rsidP="003603FE">
                      <w:pPr>
                        <w:wordWrap w:val="0"/>
                        <w:ind w:right="9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05C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エリア内での機械作業の連続性につい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て</w:t>
                      </w:r>
                    </w:p>
                    <w:p w14:paraId="63AE2444" w14:textId="77777777" w:rsidR="003603FE" w:rsidRPr="00805C69" w:rsidRDefault="003603FE" w:rsidP="003603FE">
                      <w:pPr>
                        <w:pStyle w:val="a4"/>
                        <w:numPr>
                          <w:ilvl w:val="0"/>
                          <w:numId w:val="2"/>
                        </w:numPr>
                        <w:wordWrap w:val="0"/>
                        <w:ind w:leftChars="0" w:right="960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05C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トラクター・田植機は、エリア内を自走移動が可能。</w:t>
                      </w:r>
                    </w:p>
                    <w:p w14:paraId="2AB24043" w14:textId="4D5E22CC" w:rsidR="003603FE" w:rsidRPr="00805C69" w:rsidRDefault="003603FE" w:rsidP="004C51FF">
                      <w:pPr>
                        <w:pStyle w:val="a4"/>
                        <w:numPr>
                          <w:ilvl w:val="0"/>
                          <w:numId w:val="2"/>
                        </w:numPr>
                        <w:wordWrap w:val="0"/>
                        <w:ind w:leftChars="0" w:right="-4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05C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コンバインはキャタピラーへの負荷等を考慮すると、自走の</w:t>
                      </w:r>
                      <w:r w:rsidR="0043314C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移</w:t>
                      </w:r>
                      <w:r w:rsidRPr="00805C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動距離は1㎞が限度と想定される。</w:t>
                      </w:r>
                    </w:p>
                    <w:p w14:paraId="04FC6C5E" w14:textId="3C4C89FC" w:rsidR="003603FE" w:rsidRPr="003603FE" w:rsidRDefault="003603FE" w:rsidP="004C51FF">
                      <w:pPr>
                        <w:pStyle w:val="a4"/>
                        <w:numPr>
                          <w:ilvl w:val="0"/>
                          <w:numId w:val="2"/>
                        </w:numPr>
                        <w:wordWrap w:val="0"/>
                        <w:ind w:leftChars="0" w:right="-44"/>
                        <w:rPr>
                          <w:rFonts w:ascii="HG丸ｺﾞｼｯｸM-PRO" w:eastAsia="HG丸ｺﾞｼｯｸM-PRO" w:hAnsi="HG丸ｺﾞｼｯｸM-PRO"/>
                          <w:sz w:val="22"/>
                        </w:rPr>
                      </w:pPr>
                      <w:r w:rsidRPr="00805C69"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規模拡大に伴って、コンバインの運搬移動が生じないよう、直径1㎞（半径500ｍ）の円内のエリアでの団地化を要件と想定される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</w:rPr>
                        <w:t>。</w:t>
                      </w:r>
                    </w:p>
                  </w:txbxContent>
                </v:textbox>
              </v:rect>
            </w:pict>
          </mc:Fallback>
        </mc:AlternateContent>
      </w:r>
    </w:p>
    <w:sectPr w:rsidR="000C657B" w:rsidSect="004C51A1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4ED26F" w14:textId="77777777" w:rsidR="00340C2C" w:rsidRDefault="00340C2C" w:rsidP="00340C2C">
      <w:r>
        <w:separator/>
      </w:r>
    </w:p>
  </w:endnote>
  <w:endnote w:type="continuationSeparator" w:id="0">
    <w:p w14:paraId="02C8ED98" w14:textId="77777777" w:rsidR="00340C2C" w:rsidRDefault="00340C2C" w:rsidP="00340C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A1D77" w14:textId="77777777" w:rsidR="00340C2C" w:rsidRDefault="00340C2C" w:rsidP="00340C2C">
      <w:r>
        <w:separator/>
      </w:r>
    </w:p>
  </w:footnote>
  <w:footnote w:type="continuationSeparator" w:id="0">
    <w:p w14:paraId="201B7440" w14:textId="77777777" w:rsidR="00340C2C" w:rsidRDefault="00340C2C" w:rsidP="00340C2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8F2A99"/>
    <w:multiLevelType w:val="hybridMultilevel"/>
    <w:tmpl w:val="C0EEDF8C"/>
    <w:lvl w:ilvl="0" w:tplc="043CDFD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AF977AD"/>
    <w:multiLevelType w:val="hybridMultilevel"/>
    <w:tmpl w:val="8ABAA472"/>
    <w:lvl w:ilvl="0" w:tplc="2E28FC2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51A1"/>
    <w:rsid w:val="000435DA"/>
    <w:rsid w:val="000442BD"/>
    <w:rsid w:val="0008731F"/>
    <w:rsid w:val="00096728"/>
    <w:rsid w:val="000C657B"/>
    <w:rsid w:val="001D3444"/>
    <w:rsid w:val="0025017B"/>
    <w:rsid w:val="0025449A"/>
    <w:rsid w:val="00272FD9"/>
    <w:rsid w:val="00317168"/>
    <w:rsid w:val="00340C2C"/>
    <w:rsid w:val="003603FE"/>
    <w:rsid w:val="00364D2A"/>
    <w:rsid w:val="00373E34"/>
    <w:rsid w:val="00387E47"/>
    <w:rsid w:val="00397CA8"/>
    <w:rsid w:val="003C5731"/>
    <w:rsid w:val="003D756A"/>
    <w:rsid w:val="003F6BEF"/>
    <w:rsid w:val="0043314C"/>
    <w:rsid w:val="00460C1C"/>
    <w:rsid w:val="00477C75"/>
    <w:rsid w:val="004C51A1"/>
    <w:rsid w:val="004C51FF"/>
    <w:rsid w:val="004D1818"/>
    <w:rsid w:val="00547B2A"/>
    <w:rsid w:val="00551827"/>
    <w:rsid w:val="00555B91"/>
    <w:rsid w:val="005E1DFB"/>
    <w:rsid w:val="005F3E3D"/>
    <w:rsid w:val="00641A95"/>
    <w:rsid w:val="006640BB"/>
    <w:rsid w:val="00700AAA"/>
    <w:rsid w:val="00745ACB"/>
    <w:rsid w:val="00805C69"/>
    <w:rsid w:val="00826E98"/>
    <w:rsid w:val="008C3012"/>
    <w:rsid w:val="00901CD5"/>
    <w:rsid w:val="00A000DA"/>
    <w:rsid w:val="00A235B5"/>
    <w:rsid w:val="00A54F51"/>
    <w:rsid w:val="00A56A7B"/>
    <w:rsid w:val="00AC1DB3"/>
    <w:rsid w:val="00B0240C"/>
    <w:rsid w:val="00B27CD0"/>
    <w:rsid w:val="00CD57A7"/>
    <w:rsid w:val="00D40331"/>
    <w:rsid w:val="00DB1443"/>
    <w:rsid w:val="00DF54F7"/>
    <w:rsid w:val="00E146CD"/>
    <w:rsid w:val="00E5596C"/>
    <w:rsid w:val="00E63864"/>
    <w:rsid w:val="00E94877"/>
    <w:rsid w:val="00F521E2"/>
    <w:rsid w:val="00F72948"/>
    <w:rsid w:val="00F977CA"/>
    <w:rsid w:val="00FA0A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041B615E"/>
  <w15:chartTrackingRefBased/>
  <w15:docId w15:val="{26139A47-496B-458E-A690-21F35DD5C9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731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25449A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340C2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340C2C"/>
  </w:style>
  <w:style w:type="paragraph" w:styleId="a7">
    <w:name w:val="footer"/>
    <w:basedOn w:val="a"/>
    <w:link w:val="a8"/>
    <w:uiPriority w:val="99"/>
    <w:unhideWhenUsed/>
    <w:rsid w:val="00340C2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340C2C"/>
  </w:style>
  <w:style w:type="paragraph" w:styleId="a9">
    <w:name w:val="Note Heading"/>
    <w:basedOn w:val="a"/>
    <w:next w:val="a"/>
    <w:link w:val="aa"/>
    <w:uiPriority w:val="99"/>
    <w:unhideWhenUsed/>
    <w:rsid w:val="005F3E3D"/>
    <w:pPr>
      <w:jc w:val="center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a">
    <w:name w:val="記 (文字)"/>
    <w:basedOn w:val="a0"/>
    <w:link w:val="a9"/>
    <w:uiPriority w:val="99"/>
    <w:rsid w:val="005F3E3D"/>
    <w:rPr>
      <w:rFonts w:ascii="HG丸ｺﾞｼｯｸM-PRO" w:eastAsia="HG丸ｺﾞｼｯｸM-PRO" w:hAnsi="HG丸ｺﾞｼｯｸM-PRO"/>
      <w:sz w:val="24"/>
      <w:szCs w:val="24"/>
    </w:rPr>
  </w:style>
  <w:style w:type="paragraph" w:styleId="ab">
    <w:name w:val="Closing"/>
    <w:basedOn w:val="a"/>
    <w:link w:val="ac"/>
    <w:uiPriority w:val="99"/>
    <w:unhideWhenUsed/>
    <w:rsid w:val="005F3E3D"/>
    <w:pPr>
      <w:jc w:val="right"/>
    </w:pPr>
    <w:rPr>
      <w:rFonts w:ascii="HG丸ｺﾞｼｯｸM-PRO" w:eastAsia="HG丸ｺﾞｼｯｸM-PRO" w:hAnsi="HG丸ｺﾞｼｯｸM-PRO"/>
      <w:sz w:val="24"/>
      <w:szCs w:val="24"/>
    </w:rPr>
  </w:style>
  <w:style w:type="character" w:customStyle="1" w:styleId="ac">
    <w:name w:val="結語 (文字)"/>
    <w:basedOn w:val="a0"/>
    <w:link w:val="ab"/>
    <w:uiPriority w:val="99"/>
    <w:rsid w:val="005F3E3D"/>
    <w:rPr>
      <w:rFonts w:ascii="HG丸ｺﾞｼｯｸM-PRO" w:eastAsia="HG丸ｺﾞｼｯｸM-PRO" w:hAnsi="HG丸ｺﾞｼｯｸM-PRO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716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29E8C2C-1ADC-4F0E-B6EC-9D6621D946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184</Words>
  <Characters>1052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Kakuda-city</Company>
  <LinksUpToDate>false</LinksUpToDate>
  <CharactersWithSpaces>1234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0100661</dc:creator>
  <cp:keywords/>
  <dc:description/>
  <cp:lastModifiedBy>0100856</cp:lastModifiedBy>
  <cp:revision>16</cp:revision>
  <cp:lastPrinted>2024-08-16T06:03:00Z</cp:lastPrinted>
  <dcterms:created xsi:type="dcterms:W3CDTF">2024-07-26T06:27:00Z</dcterms:created>
  <dcterms:modified xsi:type="dcterms:W3CDTF">2024-09-30T01:15:00Z</dcterms:modified>
</cp:coreProperties>
</file>